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D230" w14:textId="604BE622" w:rsidR="00940CFA" w:rsidRDefault="002849E2" w:rsidP="00DA2FA8">
      <w:pPr>
        <w:spacing w:after="0" w:line="276" w:lineRule="auto"/>
        <w:jc w:val="center"/>
        <w:rPr>
          <w:rFonts w:ascii="Times New Roman" w:hAnsi="Times New Roman" w:cs="Times New Roman"/>
          <w:b/>
          <w:bCs/>
          <w:sz w:val="28"/>
          <w:szCs w:val="28"/>
        </w:rPr>
      </w:pPr>
      <w:r w:rsidRPr="00DA2FA8">
        <w:rPr>
          <w:rFonts w:ascii="Times New Roman" w:hAnsi="Times New Roman" w:cs="Times New Roman"/>
          <w:b/>
          <w:bCs/>
          <w:sz w:val="28"/>
          <w:szCs w:val="28"/>
        </w:rPr>
        <w:t>Artificial Intelligence and Building Information Modeling (BIM): Transforming Architectural Design and Construction</w:t>
      </w:r>
    </w:p>
    <w:p w14:paraId="20E6DD1A" w14:textId="77777777" w:rsidR="00DA2FA8" w:rsidRPr="00DA2FA8" w:rsidRDefault="00DA2FA8" w:rsidP="00DA2FA8">
      <w:pPr>
        <w:spacing w:after="0" w:line="276" w:lineRule="auto"/>
        <w:jc w:val="center"/>
        <w:rPr>
          <w:rFonts w:ascii="Times New Roman" w:hAnsi="Times New Roman" w:cs="Times New Roman"/>
          <w:b/>
          <w:bCs/>
          <w:sz w:val="28"/>
          <w:szCs w:val="28"/>
        </w:rPr>
      </w:pPr>
    </w:p>
    <w:p w14:paraId="0A691E67" w14:textId="77777777" w:rsidR="00DA2FA8" w:rsidRPr="00DA2FA8" w:rsidRDefault="00DA2FA8" w:rsidP="00DA2FA8">
      <w:pPr>
        <w:spacing w:after="0" w:line="276" w:lineRule="auto"/>
        <w:jc w:val="center"/>
        <w:rPr>
          <w:rFonts w:ascii="Times New Roman" w:hAnsi="Times New Roman" w:cs="Times New Roman"/>
          <w:b/>
          <w:bCs/>
          <w:sz w:val="24"/>
          <w:szCs w:val="24"/>
        </w:rPr>
      </w:pPr>
      <w:r w:rsidRPr="00DA2FA8">
        <w:rPr>
          <w:rFonts w:ascii="Times New Roman" w:hAnsi="Times New Roman" w:cs="Times New Roman"/>
          <w:b/>
          <w:bCs/>
          <w:sz w:val="24"/>
          <w:szCs w:val="24"/>
        </w:rPr>
        <w:t>Dr. Isabelle Fournier</w:t>
      </w:r>
    </w:p>
    <w:p w14:paraId="189A30DB" w14:textId="23DAAACD" w:rsidR="00DA2FA8" w:rsidRPr="00DA2FA8" w:rsidRDefault="00DA2FA8" w:rsidP="00DA2FA8">
      <w:pPr>
        <w:spacing w:after="0" w:line="276" w:lineRule="auto"/>
        <w:jc w:val="center"/>
        <w:rPr>
          <w:rFonts w:ascii="Times New Roman" w:hAnsi="Times New Roman" w:cs="Times New Roman"/>
          <w:sz w:val="24"/>
          <w:szCs w:val="24"/>
        </w:rPr>
      </w:pPr>
      <w:r w:rsidRPr="00DA2FA8">
        <w:rPr>
          <w:rFonts w:ascii="Times New Roman" w:hAnsi="Times New Roman" w:cs="Times New Roman"/>
          <w:sz w:val="24"/>
          <w:szCs w:val="24"/>
        </w:rPr>
        <w:t>Nouvelle Atlantique University, France</w:t>
      </w:r>
    </w:p>
    <w:p w14:paraId="58948EBE" w14:textId="77777777" w:rsidR="00DA2FA8" w:rsidRPr="00DA2FA8" w:rsidRDefault="00DA2FA8" w:rsidP="00DA2FA8">
      <w:pPr>
        <w:spacing w:after="0" w:line="276" w:lineRule="auto"/>
        <w:jc w:val="center"/>
        <w:rPr>
          <w:rFonts w:ascii="Times New Roman" w:hAnsi="Times New Roman" w:cs="Times New Roman"/>
          <w:b/>
          <w:bCs/>
          <w:sz w:val="24"/>
          <w:szCs w:val="24"/>
        </w:rPr>
      </w:pPr>
    </w:p>
    <w:p w14:paraId="46192AA4" w14:textId="77777777" w:rsidR="00DA2FA8" w:rsidRPr="00DA2FA8" w:rsidRDefault="00DA2FA8" w:rsidP="00DA2FA8">
      <w:pPr>
        <w:spacing w:after="0" w:line="276" w:lineRule="auto"/>
        <w:jc w:val="center"/>
        <w:rPr>
          <w:rFonts w:ascii="Times New Roman" w:eastAsia="Calibri" w:hAnsi="Times New Roman" w:cs="Times New Roman"/>
          <w:b/>
          <w:bCs/>
          <w:sz w:val="24"/>
          <w:szCs w:val="24"/>
        </w:rPr>
      </w:pPr>
      <w:r w:rsidRPr="00DA2FA8">
        <w:rPr>
          <w:rFonts w:ascii="Times New Roman" w:eastAsia="Calibri" w:hAnsi="Times New Roman" w:cs="Times New Roman"/>
          <w:b/>
          <w:bCs/>
          <w:sz w:val="24"/>
          <w:szCs w:val="24"/>
        </w:rPr>
        <w:t>Submission: 27.11.2025|     Acceptance: 16.04.2026|     Publication 26.06.2026</w:t>
      </w:r>
    </w:p>
    <w:p w14:paraId="7B033BC7" w14:textId="77777777" w:rsidR="00DA2FA8" w:rsidRPr="00DA2FA8" w:rsidRDefault="00DA2FA8" w:rsidP="00DA2FA8">
      <w:pPr>
        <w:spacing w:after="0" w:line="276" w:lineRule="auto"/>
        <w:jc w:val="center"/>
        <w:rPr>
          <w:rFonts w:ascii="Times New Roman" w:hAnsi="Times New Roman" w:cs="Times New Roman"/>
          <w:b/>
          <w:bCs/>
          <w:sz w:val="24"/>
          <w:szCs w:val="24"/>
        </w:rPr>
      </w:pPr>
    </w:p>
    <w:p w14:paraId="4279DA63" w14:textId="77777777" w:rsidR="002849E2" w:rsidRPr="00DA2FA8" w:rsidRDefault="002849E2" w:rsidP="00DA2FA8">
      <w:pPr>
        <w:spacing w:after="0" w:line="276" w:lineRule="auto"/>
        <w:outlineLvl w:val="0"/>
        <w:rPr>
          <w:rFonts w:ascii="Times New Roman" w:eastAsia="Times New Roman" w:hAnsi="Times New Roman" w:cs="Times New Roman"/>
          <w:b/>
          <w:bCs/>
          <w:kern w:val="36"/>
          <w:sz w:val="24"/>
          <w:szCs w:val="24"/>
          <w:lang w:eastAsia="en-IN" w:bidi="hi-IN"/>
          <w14:ligatures w14:val="none"/>
        </w:rPr>
      </w:pPr>
      <w:r w:rsidRPr="00DA2FA8">
        <w:rPr>
          <w:rFonts w:ascii="Times New Roman" w:eastAsia="Times New Roman" w:hAnsi="Times New Roman" w:cs="Times New Roman"/>
          <w:b/>
          <w:bCs/>
          <w:kern w:val="36"/>
          <w:sz w:val="24"/>
          <w:szCs w:val="24"/>
          <w:lang w:eastAsia="en-IN" w:bidi="hi-IN"/>
          <w14:ligatures w14:val="none"/>
        </w:rPr>
        <w:t>Abstract</w:t>
      </w:r>
    </w:p>
    <w:p w14:paraId="5FDD95F8" w14:textId="617F2E5A" w:rsidR="002849E2" w:rsidRPr="00DA2FA8" w:rsidRDefault="002849E2" w:rsidP="00DA2FA8">
      <w:pPr>
        <w:spacing w:after="0" w:line="276" w:lineRule="auto"/>
        <w:jc w:val="both"/>
        <w:rPr>
          <w:rFonts w:ascii="Times New Roman" w:eastAsia="Times New Roman" w:hAnsi="Times New Roman" w:cs="Times New Roman"/>
          <w:kern w:val="0"/>
          <w:sz w:val="24"/>
          <w:szCs w:val="24"/>
          <w:lang w:eastAsia="en-IN" w:bidi="hi-IN"/>
          <w14:ligatures w14:val="none"/>
        </w:rPr>
      </w:pPr>
      <w:r w:rsidRPr="00DA2FA8">
        <w:rPr>
          <w:rFonts w:ascii="Times New Roman" w:eastAsia="Times New Roman" w:hAnsi="Times New Roman" w:cs="Times New Roman"/>
          <w:kern w:val="0"/>
          <w:sz w:val="24"/>
          <w:szCs w:val="24"/>
          <w:lang w:eastAsia="en-IN" w:bidi="hi-IN"/>
          <w14:ligatures w14:val="none"/>
        </w:rPr>
        <w:t>The architecture, engineering, and construction (AEC) industry is undergoing a significant digital transformation driven by the integration of Artificial Intelligence (AI) and Building Information Modeling (BIM). Traditional architectural design and construction processes often face challenges such as fragmented project coordination, design inefficiencies, cost overruns, construction delays, and inadequate lifecycle management. The convergence of AI and BIM has emerged as a transformative solution that enhances collaboration, automates complex processes, improves decision-making, and optimizes building performance throughout the entire project lifecycle. By combining intelligent data analysis with digital building models, AI-enabled BIM is redefining how buildings are planned, designed, constructed, operated, and maintained. the role of Artificial Intelligence and Building Information Modeling in transforming architectural design and construction. It explores the evolution of BIM and the application of AI technologies such as machine learning, computer vision, generative design, natural language processing, predictive analytics, robotics, and intelligent automation within the construction industry. how AI-integrated BIM supports design optimization, automated clash detection, cost estimation, scheduling, risk assessment, energy analysis, construction monitoring, quality control, facility management, and predictive maintenance the contribution of Digital Twin technology, cloud computing, the Internet of Things (IoT), and advanced data analytics in creating intelligent and data-driven construction ecosystems.</w:t>
      </w:r>
    </w:p>
    <w:p w14:paraId="7FAAA708" w14:textId="1CF7658D" w:rsidR="002849E2" w:rsidRPr="00DA2FA8" w:rsidRDefault="002849E2" w:rsidP="00DA2FA8">
      <w:pPr>
        <w:spacing w:after="0" w:line="276" w:lineRule="auto"/>
        <w:jc w:val="both"/>
        <w:rPr>
          <w:rFonts w:ascii="Times New Roman" w:eastAsia="Times New Roman" w:hAnsi="Times New Roman" w:cs="Times New Roman"/>
          <w:kern w:val="0"/>
          <w:sz w:val="24"/>
          <w:szCs w:val="24"/>
          <w:lang w:eastAsia="en-IN" w:bidi="hi-IN"/>
          <w14:ligatures w14:val="none"/>
        </w:rPr>
      </w:pPr>
      <w:r w:rsidRPr="00DA2FA8">
        <w:rPr>
          <w:rFonts w:ascii="Times New Roman" w:eastAsia="Times New Roman" w:hAnsi="Times New Roman" w:cs="Times New Roman"/>
          <w:b/>
          <w:bCs/>
          <w:kern w:val="0"/>
          <w:sz w:val="24"/>
          <w:szCs w:val="24"/>
          <w:lang w:eastAsia="en-IN" w:bidi="hi-IN"/>
          <w14:ligatures w14:val="none"/>
        </w:rPr>
        <w:t>Keywords:</w:t>
      </w:r>
      <w:r w:rsidRPr="00DA2FA8">
        <w:rPr>
          <w:rFonts w:ascii="Times New Roman" w:eastAsia="Times New Roman" w:hAnsi="Times New Roman" w:cs="Times New Roman"/>
          <w:kern w:val="0"/>
          <w:sz w:val="24"/>
          <w:szCs w:val="24"/>
          <w:lang w:eastAsia="en-IN" w:bidi="hi-IN"/>
          <w14:ligatures w14:val="none"/>
        </w:rPr>
        <w:t xml:space="preserve"> Artificial Intelligence, Building Information Modeling (BIM), Digital Construction</w:t>
      </w:r>
    </w:p>
    <w:p w14:paraId="7C384E3C" w14:textId="77777777" w:rsidR="002849E2" w:rsidRPr="00DA2FA8" w:rsidRDefault="002849E2" w:rsidP="00DA2FA8">
      <w:pPr>
        <w:pStyle w:val="Heading1"/>
        <w:spacing w:before="0" w:beforeAutospacing="0" w:after="0" w:afterAutospacing="0" w:line="276" w:lineRule="auto"/>
        <w:jc w:val="both"/>
        <w:rPr>
          <w:sz w:val="24"/>
          <w:szCs w:val="24"/>
        </w:rPr>
      </w:pPr>
      <w:r w:rsidRPr="00DA2FA8">
        <w:rPr>
          <w:sz w:val="24"/>
          <w:szCs w:val="24"/>
        </w:rPr>
        <w:t>Introduction</w:t>
      </w:r>
    </w:p>
    <w:p w14:paraId="644DC963" w14:textId="780AA7E6" w:rsidR="002849E2" w:rsidRPr="00DA2FA8" w:rsidRDefault="002849E2" w:rsidP="00DA2FA8">
      <w:pPr>
        <w:pStyle w:val="NormalWeb"/>
        <w:spacing w:before="0" w:beforeAutospacing="0" w:after="0" w:afterAutospacing="0" w:line="276" w:lineRule="auto"/>
        <w:jc w:val="both"/>
      </w:pPr>
      <w:r w:rsidRPr="00DA2FA8">
        <w:t xml:space="preserve">The architecture, engineering, and construction (AEC) industry is undergoing a profound transformation driven by rapid advancements in digital technologies. Traditionally, architectural design and construction have relied on manual planning, two-dimensional drawings, fragmented communication, and sequential workflows, often resulting in design inconsistencies, project delays, cost overruns, material waste, and inefficient coordination among stakeholders. As construction projects become increasingly complex and sustainability requirements continue to grow, the need for intelligent, integrated, and data-driven approaches has become more critical than ever. Artificial Intelligence (AI) and Building Information Modeling (BIM) have emerged as two of the most influential technologies revolutionizing architectural design and construction by enhancing collaboration, improving decision-making, and optimizing project performance throughout the building lifecycle. Building Information </w:t>
      </w:r>
      <w:r w:rsidRPr="00DA2FA8">
        <w:lastRenderedPageBreak/>
        <w:t xml:space="preserve">Modeling (BIM) is a digital representation of the physical and functional characteristics of a building that enables architects, engineers, contractors, and facility managers to collaborate within a shared virtual environment. Unlike conventional computer-aided design (CAD), BIM integrates geometric information with data related to materials, structural systems, mechanical services, energy performance, construction schedules, and maintenance requirements. This comprehensive digital model supports informed decision-making during planning, design, construction, operation, renovation, and demolition, making BIM a central component of modern construction management. Artificial Intelligence has significantly expanded the capabilities of Building Information Modeling by introducing intelligent automation, predictive analytics, machine learning, computer vision, natural language processing, robotics, and generative design. AI enables computers to </w:t>
      </w:r>
      <w:proofErr w:type="spellStart"/>
      <w:r w:rsidRPr="00DA2FA8">
        <w:t>analyze</w:t>
      </w:r>
      <w:proofErr w:type="spellEnd"/>
      <w:r w:rsidRPr="00DA2FA8">
        <w:t xml:space="preserve"> vast amounts of construction data, recognize patterns, make predictions, optimize design alternatives, and automate repetitive tasks that traditionally required substantial human effort. The integration of AI with BIM creates an intelligent digital ecosystem capable of improving design accuracy, reducing construction risks, enhancing productivity, and supporting sustainable building development. One of the most significant contributions of AI-enabled BIM lies in improving the architectural design process. Generative design algorithms evaluate thousands of design alternatives based on predefined objectives such as structural efficiency, energy performance, construction cost, daylight availability, and occupant comfort. Machine learning models </w:t>
      </w:r>
      <w:proofErr w:type="spellStart"/>
      <w:r w:rsidRPr="00DA2FA8">
        <w:t>analyze</w:t>
      </w:r>
      <w:proofErr w:type="spellEnd"/>
      <w:r w:rsidRPr="00DA2FA8">
        <w:t xml:space="preserve"> previous project data to identify optimal design solutions, while AI-powered simulation tools predict building performance under different environmental conditions. These capabilities allow architects to make evidence-based design decisions that improve functionality, sustainability, and long-term operational efficiency. During the construction phase, AI-integrated BIM enhances project coordination and management by automating clash detection, construction scheduling, cost estimation, procurement planning, quality control, and safety monitoring. Computer vision technologies combined with drones and site cameras enable real-time monitoring of construction progress, identification of safety hazards, and comparison of actual site conditions with BIM models. Predictive analytics assists project managers in identifying potential delays, budget overruns, equipment failures, and resource shortages before they affect project delivery. As a result, construction projects become more efficient, cost-effective, and less prone to errors. The integration of Artificial Intelligence and BIM also contributes significantly to sustainable architecture and energy-efficient building design. AI algorithms optimize building orientation, daylight utilization, natural ventilation, insulation performance, and renewable energy integration to reduce energy consumption and carbon emissions. Building performance simulations conducted within BIM environments enable architects to evaluate environmental impacts throughout the design process, supporting the development of net-zero energy buildings and climate-responsive architecture. Intelligent building management systems further enhance operational efficiency through automated control of lighting, heating, ventilation, air conditioning (HVAC), and energy management. Technological developments such as the Internet of Things (IoT), Digital Twin technology, cloud computing, big data analytics, and robotics have further strengthened the role of AI-enabled BIM in digital construction. IoT sensors continuously collect operational data from buildings, while Digital </w:t>
      </w:r>
      <w:r w:rsidRPr="00DA2FA8">
        <w:lastRenderedPageBreak/>
        <w:t>Twin models provide real-time virtual representations that support predictive maintenance, facility management, and lifecycle optimization. Cloud-based BIM platforms facilitate collaboration among geographically distributed project teams, improving communication, data accessibility, and decision-making throughout the project lifecycle. Governments, construction firms, and international organizations increasingly recognize the value of AI and BIM in improving productivity, reducing environmental impacts, and supporting sustainable infrastructure development. Many countries have introduced BIM mandates for public infrastructure projects and are investing in digital transformation initiatives that encourage the adoption of intelligent construction technologies. Professional organizations and educational institutions are also promoting digital competencies to prepare future architects and engineers for rapidly evolving industry requirements.</w:t>
      </w:r>
    </w:p>
    <w:p w14:paraId="06783FA1" w14:textId="77777777" w:rsidR="002849E2" w:rsidRPr="00DA2FA8" w:rsidRDefault="002849E2" w:rsidP="00DA2FA8">
      <w:pPr>
        <w:pStyle w:val="Heading2"/>
        <w:spacing w:before="0" w:line="276" w:lineRule="auto"/>
        <w:jc w:val="both"/>
        <w:rPr>
          <w:rFonts w:ascii="Times New Roman" w:hAnsi="Times New Roman" w:cs="Times New Roman"/>
          <w:b/>
          <w:bCs/>
          <w:color w:val="auto"/>
          <w:sz w:val="24"/>
          <w:szCs w:val="24"/>
        </w:rPr>
      </w:pPr>
      <w:r w:rsidRPr="00DA2FA8">
        <w:rPr>
          <w:rFonts w:ascii="Times New Roman" w:hAnsi="Times New Roman" w:cs="Times New Roman"/>
          <w:b/>
          <w:bCs/>
          <w:color w:val="auto"/>
          <w:sz w:val="24"/>
          <w:szCs w:val="24"/>
        </w:rPr>
        <w:t>Role of AI and BIM in Construction Management</w:t>
      </w:r>
    </w:p>
    <w:p w14:paraId="4E2DBB9C" w14:textId="77777777" w:rsidR="002849E2" w:rsidRPr="00DA2FA8" w:rsidRDefault="002849E2" w:rsidP="00DA2FA8">
      <w:pPr>
        <w:pStyle w:val="NormalWeb"/>
        <w:spacing w:before="0" w:beforeAutospacing="0" w:after="0" w:afterAutospacing="0" w:line="276" w:lineRule="auto"/>
        <w:jc w:val="both"/>
      </w:pPr>
      <w:r w:rsidRPr="00DA2FA8">
        <w:t xml:space="preserve">The integration of Artificial Intelligence (AI) and Building Information Modeling (BIM) has fundamentally transformed construction management by enabling data-driven planning, intelligent decision-making, and real-time project monitoring. Traditional construction management often relies on manual processes, fragmented communication, and reactive problem-solving, which frequently result in project delays, budget overruns, quality issues, and safety risks. AI-enabled BIM provides an integrated digital platform that improves coordination among project stakeholders while optimizing every stage of the construction process. By combining predictive analytics, automation, and digital </w:t>
      </w:r>
      <w:proofErr w:type="spellStart"/>
      <w:r w:rsidRPr="00DA2FA8">
        <w:t>modeling</w:t>
      </w:r>
      <w:proofErr w:type="spellEnd"/>
      <w:r w:rsidRPr="00DA2FA8">
        <w:t>, AI and BIM significantly enhance project efficiency, productivity, and sustainability.</w:t>
      </w:r>
    </w:p>
    <w:p w14:paraId="4B832B62" w14:textId="77777777" w:rsidR="002849E2" w:rsidRPr="00DA2FA8" w:rsidRDefault="002849E2" w:rsidP="00DA2FA8">
      <w:pPr>
        <w:pStyle w:val="Heading3"/>
        <w:spacing w:before="0" w:line="276" w:lineRule="auto"/>
        <w:jc w:val="both"/>
        <w:rPr>
          <w:rFonts w:ascii="Times New Roman" w:hAnsi="Times New Roman" w:cs="Times New Roman"/>
          <w:b/>
          <w:bCs/>
          <w:color w:val="auto"/>
        </w:rPr>
      </w:pPr>
      <w:r w:rsidRPr="00DA2FA8">
        <w:rPr>
          <w:rFonts w:ascii="Times New Roman" w:hAnsi="Times New Roman" w:cs="Times New Roman"/>
          <w:b/>
          <w:bCs/>
          <w:color w:val="auto"/>
        </w:rPr>
        <w:t>Project Planning and Scheduling</w:t>
      </w:r>
    </w:p>
    <w:p w14:paraId="02243508" w14:textId="77777777" w:rsidR="002849E2" w:rsidRPr="00DA2FA8" w:rsidRDefault="002849E2" w:rsidP="00DA2FA8">
      <w:pPr>
        <w:pStyle w:val="NormalWeb"/>
        <w:spacing w:before="0" w:beforeAutospacing="0" w:after="0" w:afterAutospacing="0" w:line="276" w:lineRule="auto"/>
        <w:jc w:val="both"/>
      </w:pPr>
      <w:r w:rsidRPr="00DA2FA8">
        <w:t xml:space="preserve">Effective planning and scheduling are essential for the successful completion of construction projects. AI-integrated BIM enables project managers to develop accurate construction schedules by </w:t>
      </w:r>
      <w:proofErr w:type="spellStart"/>
      <w:r w:rsidRPr="00DA2FA8">
        <w:t>analyzing</w:t>
      </w:r>
      <w:proofErr w:type="spellEnd"/>
      <w:r w:rsidRPr="00DA2FA8">
        <w:t xml:space="preserve"> project data, identifying task dependencies, and predicting potential delays. BIM creates a comprehensive digital model that links construction activities with project timelines, often referred to as 4D BIM, allowing stakeholders to visualize construction progress before work begins.</w:t>
      </w:r>
    </w:p>
    <w:p w14:paraId="421332FF" w14:textId="77777777" w:rsidR="002849E2" w:rsidRPr="00DA2FA8" w:rsidRDefault="002849E2" w:rsidP="00DA2FA8">
      <w:pPr>
        <w:pStyle w:val="NormalWeb"/>
        <w:spacing w:before="0" w:beforeAutospacing="0" w:after="0" w:afterAutospacing="0" w:line="276" w:lineRule="auto"/>
        <w:jc w:val="both"/>
      </w:pPr>
      <w:r w:rsidRPr="00DA2FA8">
        <w:t xml:space="preserve">Artificial Intelligence enhances scheduling by </w:t>
      </w:r>
      <w:proofErr w:type="spellStart"/>
      <w:r w:rsidRPr="00DA2FA8">
        <w:t>analyzing</w:t>
      </w:r>
      <w:proofErr w:type="spellEnd"/>
      <w:r w:rsidRPr="00DA2FA8">
        <w:t xml:space="preserve"> historical project data, weather conditions, </w:t>
      </w:r>
      <w:proofErr w:type="spellStart"/>
      <w:r w:rsidRPr="00DA2FA8">
        <w:t>labor</w:t>
      </w:r>
      <w:proofErr w:type="spellEnd"/>
      <w:r w:rsidRPr="00DA2FA8">
        <w:t xml:space="preserve"> availability, equipment utilization, and material supply chains to optimize construction sequences. Machine learning algorithms continuously update schedules based on real-time site information, helping project managers respond quickly to unexpected disruptions. This predictive capability reduces delays, improves coordination among contractors, and ensures timely project completion.</w:t>
      </w:r>
    </w:p>
    <w:p w14:paraId="7598383A" w14:textId="77777777" w:rsidR="002849E2" w:rsidRPr="00DA2FA8" w:rsidRDefault="002849E2" w:rsidP="00DA2FA8">
      <w:pPr>
        <w:pStyle w:val="Heading3"/>
        <w:spacing w:before="0" w:line="276" w:lineRule="auto"/>
        <w:jc w:val="both"/>
        <w:rPr>
          <w:rFonts w:ascii="Times New Roman" w:hAnsi="Times New Roman" w:cs="Times New Roman"/>
          <w:b/>
          <w:bCs/>
          <w:color w:val="auto"/>
        </w:rPr>
      </w:pPr>
      <w:r w:rsidRPr="00DA2FA8">
        <w:rPr>
          <w:rFonts w:ascii="Times New Roman" w:hAnsi="Times New Roman" w:cs="Times New Roman"/>
          <w:b/>
          <w:bCs/>
          <w:color w:val="auto"/>
        </w:rPr>
        <w:t>Cost Estimation and Budget Control</w:t>
      </w:r>
    </w:p>
    <w:p w14:paraId="6BB206DF" w14:textId="77777777" w:rsidR="002849E2" w:rsidRPr="00DA2FA8" w:rsidRDefault="002849E2" w:rsidP="00DA2FA8">
      <w:pPr>
        <w:pStyle w:val="NormalWeb"/>
        <w:spacing w:before="0" w:beforeAutospacing="0" w:after="0" w:afterAutospacing="0" w:line="276" w:lineRule="auto"/>
        <w:jc w:val="both"/>
      </w:pPr>
      <w:r w:rsidRPr="00DA2FA8">
        <w:t xml:space="preserve">Accurate cost estimation is critical for maintaining financial control throughout the construction process. BIM automatically generates detailed quantity take-offs from digital building models, reducing manual calculations and improving estimation accuracy. These digital models provide precise information regarding building materials, </w:t>
      </w:r>
      <w:proofErr w:type="spellStart"/>
      <w:r w:rsidRPr="00DA2FA8">
        <w:t>labor</w:t>
      </w:r>
      <w:proofErr w:type="spellEnd"/>
      <w:r w:rsidRPr="00DA2FA8">
        <w:t xml:space="preserve"> requirements, equipment usage, and construction activities, forming the basis for reliable cost estimation.</w:t>
      </w:r>
    </w:p>
    <w:p w14:paraId="27BE9851" w14:textId="77777777" w:rsidR="002849E2" w:rsidRPr="00DA2FA8" w:rsidRDefault="002849E2" w:rsidP="00DA2FA8">
      <w:pPr>
        <w:pStyle w:val="NormalWeb"/>
        <w:spacing w:before="0" w:beforeAutospacing="0" w:after="0" w:afterAutospacing="0" w:line="276" w:lineRule="auto"/>
        <w:jc w:val="both"/>
      </w:pPr>
      <w:r w:rsidRPr="00DA2FA8">
        <w:t xml:space="preserve">Artificial Intelligence further enhances budget management by </w:t>
      </w:r>
      <w:proofErr w:type="spellStart"/>
      <w:r w:rsidRPr="00DA2FA8">
        <w:t>analyzing</w:t>
      </w:r>
      <w:proofErr w:type="spellEnd"/>
      <w:r w:rsidRPr="00DA2FA8">
        <w:t xml:space="preserve"> historical project costs, market price fluctuations, supplier performance, and procurement trends. AI algorithms </w:t>
      </w:r>
      <w:r w:rsidRPr="00DA2FA8">
        <w:lastRenderedPageBreak/>
        <w:t>identify potential cost overruns, forecast future expenditures, and recommend cost-saving alternatives during the planning stage. Continuous financial monitoring allows project managers to compare actual costs with planned budgets and implement corrective actions before significant financial deviations occur. These capabilities improve project profitability while minimizing financial risks.</w:t>
      </w:r>
    </w:p>
    <w:p w14:paraId="55E62647" w14:textId="77777777" w:rsidR="002849E2" w:rsidRPr="00DA2FA8" w:rsidRDefault="002849E2" w:rsidP="00DA2FA8">
      <w:pPr>
        <w:pStyle w:val="Heading3"/>
        <w:spacing w:before="0" w:line="276" w:lineRule="auto"/>
        <w:jc w:val="both"/>
        <w:rPr>
          <w:rFonts w:ascii="Times New Roman" w:hAnsi="Times New Roman" w:cs="Times New Roman"/>
          <w:b/>
          <w:bCs/>
          <w:color w:val="auto"/>
        </w:rPr>
      </w:pPr>
      <w:r w:rsidRPr="00DA2FA8">
        <w:rPr>
          <w:rFonts w:ascii="Times New Roman" w:hAnsi="Times New Roman" w:cs="Times New Roman"/>
          <w:b/>
          <w:bCs/>
          <w:color w:val="auto"/>
        </w:rPr>
        <w:t>Quality Assurance and Quality Control</w:t>
      </w:r>
    </w:p>
    <w:p w14:paraId="79575D3D" w14:textId="77777777" w:rsidR="002849E2" w:rsidRPr="00DA2FA8" w:rsidRDefault="002849E2" w:rsidP="00DA2FA8">
      <w:pPr>
        <w:pStyle w:val="NormalWeb"/>
        <w:spacing w:before="0" w:beforeAutospacing="0" w:after="0" w:afterAutospacing="0" w:line="276" w:lineRule="auto"/>
        <w:jc w:val="both"/>
      </w:pPr>
      <w:r w:rsidRPr="00DA2FA8">
        <w:t>Maintaining high construction quality is essential for ensuring structural integrity, regulatory compliance, and long-term building performance. BIM provides a centralized digital platform where architectural, structural, and mechanical systems are integrated, allowing automated clash detection before construction begins. Identifying design conflicts early minimizes costly rework and construction errors.</w:t>
      </w:r>
    </w:p>
    <w:p w14:paraId="27A0D922" w14:textId="77777777" w:rsidR="002849E2" w:rsidRPr="00DA2FA8" w:rsidRDefault="002849E2" w:rsidP="00DA2FA8">
      <w:pPr>
        <w:pStyle w:val="NormalWeb"/>
        <w:spacing w:before="0" w:beforeAutospacing="0" w:after="0" w:afterAutospacing="0" w:line="276" w:lineRule="auto"/>
        <w:jc w:val="both"/>
      </w:pPr>
      <w:r w:rsidRPr="00DA2FA8">
        <w:t xml:space="preserve">Artificial Intelligence strengthens quality management through computer vision, image recognition, and automated inspection systems. Drones, cameras, and AI-powered software monitor construction activities in real time and compare completed work with BIM models to identify deviations, defects, and workmanship issues. Machine learning algorithms </w:t>
      </w:r>
      <w:proofErr w:type="spellStart"/>
      <w:r w:rsidRPr="00DA2FA8">
        <w:t>analyze</w:t>
      </w:r>
      <w:proofErr w:type="spellEnd"/>
      <w:r w:rsidRPr="00DA2FA8">
        <w:t xml:space="preserve"> inspection data to detect recurring quality problems and recommend preventive measures. These technologies improve construction accuracy, reduce defects, and ensure compliance with project specifications and industry standards.</w:t>
      </w:r>
    </w:p>
    <w:p w14:paraId="60B6BD73" w14:textId="77777777" w:rsidR="002849E2" w:rsidRPr="00DA2FA8" w:rsidRDefault="002849E2" w:rsidP="00DA2FA8">
      <w:pPr>
        <w:pStyle w:val="Heading3"/>
        <w:spacing w:before="0" w:line="276" w:lineRule="auto"/>
        <w:jc w:val="both"/>
        <w:rPr>
          <w:rFonts w:ascii="Times New Roman" w:hAnsi="Times New Roman" w:cs="Times New Roman"/>
          <w:b/>
          <w:bCs/>
          <w:color w:val="auto"/>
        </w:rPr>
      </w:pPr>
      <w:r w:rsidRPr="00DA2FA8">
        <w:rPr>
          <w:rFonts w:ascii="Times New Roman" w:hAnsi="Times New Roman" w:cs="Times New Roman"/>
          <w:b/>
          <w:bCs/>
          <w:color w:val="auto"/>
        </w:rPr>
        <w:t>Construction Safety Management</w:t>
      </w:r>
    </w:p>
    <w:p w14:paraId="5D8EC549" w14:textId="77777777" w:rsidR="002849E2" w:rsidRPr="00DA2FA8" w:rsidRDefault="002849E2" w:rsidP="00DA2FA8">
      <w:pPr>
        <w:pStyle w:val="NormalWeb"/>
        <w:spacing w:before="0" w:beforeAutospacing="0" w:after="0" w:afterAutospacing="0" w:line="276" w:lineRule="auto"/>
        <w:jc w:val="both"/>
      </w:pPr>
      <w:r w:rsidRPr="00DA2FA8">
        <w:t>Construction sites present numerous occupational hazards that require continuous monitoring and effective risk management. AI-enabled BIM significantly improves construction safety by integrating digital models with real-time monitoring technologies. BIM enables safety planning during the design phase by identifying hazardous work zones, emergency access routes, equipment movement paths, and high-risk construction activities.</w:t>
      </w:r>
    </w:p>
    <w:p w14:paraId="4933598F" w14:textId="77777777" w:rsidR="002849E2" w:rsidRPr="00DA2FA8" w:rsidRDefault="002849E2" w:rsidP="00DA2FA8">
      <w:pPr>
        <w:pStyle w:val="NormalWeb"/>
        <w:spacing w:before="0" w:beforeAutospacing="0" w:after="0" w:afterAutospacing="0" w:line="276" w:lineRule="auto"/>
        <w:jc w:val="both"/>
      </w:pPr>
      <w:r w:rsidRPr="00DA2FA8">
        <w:t xml:space="preserve">Artificial Intelligence enhances site safety through wearable sensors, surveillance cameras, drones, and computer vision systems that continuously monitor worker activities and site conditions. AI algorithms detect unsafe behaviors, equipment malfunctions, restricted area violations, and potential accident risks, generating immediate alerts for site supervisors. Predictive analytics further identifies safety trends by </w:t>
      </w:r>
      <w:proofErr w:type="spellStart"/>
      <w:r w:rsidRPr="00DA2FA8">
        <w:t>analyzing</w:t>
      </w:r>
      <w:proofErr w:type="spellEnd"/>
      <w:r w:rsidRPr="00DA2FA8">
        <w:t xml:space="preserve"> historical accident data, enabling proactive risk mitigation and improved safety planning. These intelligent systems contribute to reducing workplace accidents while enhancing overall construction safety performance.</w:t>
      </w:r>
    </w:p>
    <w:p w14:paraId="51FFAD32" w14:textId="77777777" w:rsidR="002849E2" w:rsidRPr="00DA2FA8" w:rsidRDefault="002849E2" w:rsidP="00DA2FA8">
      <w:pPr>
        <w:pStyle w:val="Heading3"/>
        <w:spacing w:before="0" w:line="276" w:lineRule="auto"/>
        <w:jc w:val="both"/>
        <w:rPr>
          <w:rFonts w:ascii="Times New Roman" w:hAnsi="Times New Roman" w:cs="Times New Roman"/>
          <w:b/>
          <w:bCs/>
          <w:color w:val="auto"/>
        </w:rPr>
      </w:pPr>
      <w:r w:rsidRPr="00DA2FA8">
        <w:rPr>
          <w:rFonts w:ascii="Times New Roman" w:hAnsi="Times New Roman" w:cs="Times New Roman"/>
          <w:b/>
          <w:bCs/>
          <w:color w:val="auto"/>
        </w:rPr>
        <w:t>Resource Optimization</w:t>
      </w:r>
    </w:p>
    <w:p w14:paraId="58A446BB" w14:textId="77777777" w:rsidR="002849E2" w:rsidRPr="00DA2FA8" w:rsidRDefault="002849E2" w:rsidP="00DA2FA8">
      <w:pPr>
        <w:pStyle w:val="NormalWeb"/>
        <w:spacing w:before="0" w:beforeAutospacing="0" w:after="0" w:afterAutospacing="0" w:line="276" w:lineRule="auto"/>
        <w:jc w:val="both"/>
      </w:pPr>
      <w:r w:rsidRPr="00DA2FA8">
        <w:t xml:space="preserve">Efficient utilization of </w:t>
      </w:r>
      <w:proofErr w:type="spellStart"/>
      <w:r w:rsidRPr="00DA2FA8">
        <w:t>labor</w:t>
      </w:r>
      <w:proofErr w:type="spellEnd"/>
      <w:r w:rsidRPr="00DA2FA8">
        <w:t xml:space="preserve">, materials, equipment, and time is essential for improving construction productivity and sustainability. BIM provides detailed information regarding material quantities, equipment requirements, </w:t>
      </w:r>
      <w:proofErr w:type="spellStart"/>
      <w:r w:rsidRPr="00DA2FA8">
        <w:t>labor</w:t>
      </w:r>
      <w:proofErr w:type="spellEnd"/>
      <w:r w:rsidRPr="00DA2FA8">
        <w:t xml:space="preserve"> allocation, and construction sequencing, enabling better resource planning throughout the project lifecycle.</w:t>
      </w:r>
    </w:p>
    <w:p w14:paraId="313A5F88" w14:textId="77777777" w:rsidR="002849E2" w:rsidRPr="00DA2FA8" w:rsidRDefault="002849E2" w:rsidP="00DA2FA8">
      <w:pPr>
        <w:pStyle w:val="NormalWeb"/>
        <w:spacing w:before="0" w:beforeAutospacing="0" w:after="0" w:afterAutospacing="0" w:line="276" w:lineRule="auto"/>
        <w:jc w:val="both"/>
      </w:pPr>
      <w:r w:rsidRPr="00DA2FA8">
        <w:t xml:space="preserve">Artificial Intelligence optimizes resource management by </w:t>
      </w:r>
      <w:proofErr w:type="spellStart"/>
      <w:r w:rsidRPr="00DA2FA8">
        <w:t>analyzing</w:t>
      </w:r>
      <w:proofErr w:type="spellEnd"/>
      <w:r w:rsidRPr="00DA2FA8">
        <w:t xml:space="preserve"> productivity data, workforce performance, equipment utilization, supply chain efficiency, and inventory levels. AI algorithms recommend optimal resource allocation, minimize idle time, reduce material waste, and improve equipment scheduling. Predictive maintenance systems monitor machinery performance and identify potential failures before breakdowns occur, reducing downtime and </w:t>
      </w:r>
      <w:r w:rsidRPr="00DA2FA8">
        <w:lastRenderedPageBreak/>
        <w:t>maintenance costs. Additionally, AI supports sustainable construction by optimizing material procurement, minimizing waste generation, and lowering carbon emissions associated with construction activities.</w:t>
      </w:r>
    </w:p>
    <w:p w14:paraId="03F0D36D" w14:textId="730CC0E7" w:rsidR="002849E2" w:rsidRPr="00DA2FA8" w:rsidRDefault="002849E2" w:rsidP="00DA2FA8">
      <w:pPr>
        <w:pStyle w:val="NormalWeb"/>
        <w:spacing w:before="0" w:beforeAutospacing="0" w:after="0" w:afterAutospacing="0" w:line="276" w:lineRule="auto"/>
        <w:jc w:val="both"/>
      </w:pPr>
      <w:r w:rsidRPr="00DA2FA8">
        <w:t>Artificial Intelligence and Building Information Modeling have transformed construction management by creating intelligent, collaborative, and data-driven project environments. AI-enhanced BIM improves project planning and scheduling through predictive analytics, strengthens cost estimation and budget control through automated financial analysis, enhances quality assurance with intelligent inspection systems, improves construction safety through real-time monitoring and predictive risk assessment, and optimizes resource utilization by maximizing operational efficiency. Together, these technologies reduce project delays, improve construction quality, enhance worker safety, minimize costs, and support sustainable building practices. As digital technologies continue to evolve, AI-enabled BIM will play an increasingly significant role in shaping the future of efficient, resilient, and intelligent construction management.</w:t>
      </w:r>
    </w:p>
    <w:p w14:paraId="57B0F427" w14:textId="77777777" w:rsidR="002849E2" w:rsidRPr="00DA2FA8" w:rsidRDefault="002849E2" w:rsidP="00DA2FA8">
      <w:pPr>
        <w:pStyle w:val="Heading2"/>
        <w:spacing w:before="0" w:line="276" w:lineRule="auto"/>
        <w:jc w:val="both"/>
        <w:rPr>
          <w:rFonts w:ascii="Times New Roman" w:hAnsi="Times New Roman" w:cs="Times New Roman"/>
          <w:b/>
          <w:bCs/>
          <w:color w:val="auto"/>
          <w:sz w:val="24"/>
          <w:szCs w:val="24"/>
        </w:rPr>
      </w:pPr>
      <w:r w:rsidRPr="00DA2FA8">
        <w:rPr>
          <w:rFonts w:ascii="Times New Roman" w:hAnsi="Times New Roman" w:cs="Times New Roman"/>
          <w:b/>
          <w:bCs/>
          <w:color w:val="auto"/>
          <w:sz w:val="24"/>
          <w:szCs w:val="24"/>
        </w:rPr>
        <w:t>Conclusion</w:t>
      </w:r>
    </w:p>
    <w:p w14:paraId="5D08C9B7" w14:textId="3EFB4857" w:rsidR="002849E2" w:rsidRPr="00DA2FA8" w:rsidRDefault="002849E2" w:rsidP="00DA2FA8">
      <w:pPr>
        <w:pStyle w:val="NormalWeb"/>
        <w:spacing w:before="0" w:beforeAutospacing="0" w:after="0" w:afterAutospacing="0" w:line="276" w:lineRule="auto"/>
        <w:jc w:val="both"/>
      </w:pPr>
      <w:r w:rsidRPr="00DA2FA8">
        <w:t xml:space="preserve">The integration of Artificial Intelligence (AI) and Building Information Modeling (BIM) has revolutionized the architecture, engineering, and construction (AEC) industry by introducing intelligent, data-driven, and highly collaborative approaches to building design and construction management. Traditional construction practices, which often relied on fragmented workflows and manual decision-making, are gradually being replaced by digital technologies that enhance accuracy, efficiency, sustainability, and lifecycle performance. AI-enabled BIM has emerged as a transformative solution that supports informed decision-making throughout the planning, design, construction, operation, and maintenance of buildings. The combined application of AI and BIM significantly improves architectural design through generative design, automated clash detection, performance simulation, and intelligent space optimization. During construction, these technologies strengthen project planning, scheduling, cost estimation, quality control, safety management, and resource optimization. Furthermore, the integration of Digital Twin technology, Internet of Things (IoT), cloud computing, robotics, and machine learning expands the capabilities of BIM by enabling real-time monitoring, predictive analytics, automated maintenance, and continuous performance optimization throughout the building lifecycle. AI-integrated BIM also contributes substantially to sustainable construction by reducing material waste, improving energy efficiency, optimizing resource utilization, lowering operational costs, and supporting environmentally responsible building practices. Intelligent digital models enable architects and engineers to evaluate multiple design alternatives, minimize carbon emissions, and improve building performance before construction begins. These advancements align with global efforts to promote smart cities, green buildings, and climate-resilient infrastructure. the widespread implementation of AI-enabled BIM continues to face several challenges. High implementation costs, software interoperability issues, cybersecurity concerns, data privacy risks, organizational resistance to technological change, and shortages of skilled professionals remain significant barriers, particularly in developing countries. Addressing these challenges requires stronger policy support, standardized digital frameworks, investment in research and innovation, workforce </w:t>
      </w:r>
      <w:r w:rsidRPr="00DA2FA8">
        <w:lastRenderedPageBreak/>
        <w:t xml:space="preserve">training, and collaboration among governments, academic institutions, technology providers, and construction organizations. Looking ahead, emerging technologies such as autonomous construction systems, advanced robotics, Digital Twins, generative Artificial Intelligence, edge computing, blockchain, and intelligent facility management will further enhance the capabilities of AI-enabled BIM. These innovations are expected to transform buildings into intelligent, adaptive, and self-managing environments capable of supporting sustainable urban development and improving the overall efficiency of construction processes.  the integration of Artificial Intelligence and Building Information Modeling represents a major milestone in the digital transformation of architecture and construction. By combining intelligent automation with comprehensive digital </w:t>
      </w:r>
      <w:proofErr w:type="spellStart"/>
      <w:r w:rsidRPr="00DA2FA8">
        <w:t>modeling</w:t>
      </w:r>
      <w:proofErr w:type="spellEnd"/>
      <w:r w:rsidRPr="00DA2FA8">
        <w:t>, AI-enabled BIM improves project quality, reduces costs, enhances safety, supports sustainability, and enables efficient lifecycle management of built assets. As digital transformation continues to reshape the construction industry, AI and BIM will remain fundamental technologies for creating smarter, more resilient, and environmentally responsible buildings that meet the evolving demands of future societies.</w:t>
      </w:r>
    </w:p>
    <w:p w14:paraId="184124BB" w14:textId="77777777" w:rsidR="002849E2" w:rsidRPr="00DA2FA8" w:rsidRDefault="002849E2" w:rsidP="00DA2FA8">
      <w:pPr>
        <w:pStyle w:val="Heading1"/>
        <w:spacing w:before="0" w:beforeAutospacing="0" w:after="0" w:afterAutospacing="0" w:line="276" w:lineRule="auto"/>
        <w:jc w:val="both"/>
        <w:rPr>
          <w:sz w:val="24"/>
          <w:szCs w:val="24"/>
        </w:rPr>
      </w:pPr>
      <w:r w:rsidRPr="00DA2FA8">
        <w:rPr>
          <w:sz w:val="24"/>
          <w:szCs w:val="24"/>
        </w:rPr>
        <w:t>Bibliography</w:t>
      </w:r>
    </w:p>
    <w:p w14:paraId="162ADE32"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Azhar, S. (2011). Building Information Modeling (BIM): Trends, benefits, risks, and challenges for the AEC industry. </w:t>
      </w:r>
      <w:r w:rsidRPr="00DA2FA8">
        <w:rPr>
          <w:rStyle w:val="Emphasis"/>
          <w:rFonts w:eastAsiaTheme="majorEastAsia"/>
        </w:rPr>
        <w:t>Leadership and Management in Engineering, 11</w:t>
      </w:r>
      <w:r w:rsidRPr="00DA2FA8">
        <w:t>(3), 241–252.</w:t>
      </w:r>
    </w:p>
    <w:p w14:paraId="059AE9DA"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Borrmann, A., König, M., Koch, C., &amp; Beetz, J. (Eds.). (2021). </w:t>
      </w:r>
      <w:r w:rsidRPr="00DA2FA8">
        <w:rPr>
          <w:rStyle w:val="Emphasis"/>
          <w:rFonts w:eastAsiaTheme="majorEastAsia"/>
        </w:rPr>
        <w:t>Building Information Modeling: Technology Foundations and Industry Practice</w:t>
      </w:r>
      <w:r w:rsidRPr="00DA2FA8">
        <w:t xml:space="preserve"> (2nd ed.). Springer.</w:t>
      </w:r>
    </w:p>
    <w:p w14:paraId="230A00D3"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Eastman, C., Teicholz, P., Sacks, R., &amp; Liston, K. (2018). </w:t>
      </w:r>
      <w:r w:rsidRPr="00DA2FA8">
        <w:rPr>
          <w:rStyle w:val="Emphasis"/>
          <w:rFonts w:eastAsiaTheme="majorEastAsia"/>
        </w:rPr>
        <w:t>BIM Handbook: A Guide to Building Information Modeling for Owners, Designers, Engineers, Contractors, and Facility Managers</w:t>
      </w:r>
      <w:r w:rsidRPr="00DA2FA8">
        <w:t xml:space="preserve"> (3rd ed.). John Wiley &amp; Sons.</w:t>
      </w:r>
    </w:p>
    <w:p w14:paraId="51CE7412"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Grieves, M., &amp; Vickers, J. (2017). Digital Twin: Mitigating unpredictable, undesirable emergent behavior in complex systems. In F.-J. Kahlen, S. Flumerfelt, &amp; A. Alves (Eds.), </w:t>
      </w:r>
      <w:r w:rsidRPr="00DA2FA8">
        <w:rPr>
          <w:rStyle w:val="Emphasis"/>
          <w:rFonts w:eastAsiaTheme="majorEastAsia"/>
        </w:rPr>
        <w:t>Transdisciplinary Perspectives on Complex Systems</w:t>
      </w:r>
      <w:r w:rsidRPr="00DA2FA8">
        <w:t xml:space="preserve"> (pp. 85–113). Springer.</w:t>
      </w:r>
    </w:p>
    <w:p w14:paraId="7847B313"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ISO 19650-1. (2018). </w:t>
      </w:r>
      <w:r w:rsidRPr="00DA2FA8">
        <w:rPr>
          <w:rStyle w:val="Emphasis"/>
          <w:rFonts w:eastAsiaTheme="majorEastAsia"/>
        </w:rPr>
        <w:t>Organization and Digitization of Information about Buildings and Civil Engineering Works, Including Building Information Modelling (BIM): Concepts and Principles</w:t>
      </w:r>
      <w:r w:rsidRPr="00DA2FA8">
        <w:t>. International Organization for Standardization.</w:t>
      </w:r>
    </w:p>
    <w:p w14:paraId="71ADC640"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Lu, Y., Wu, Z., Chang, R., &amp; Li, Y. (2021). Building Information Modeling (BIM) for green buildings: A critical review and future directions. </w:t>
      </w:r>
      <w:r w:rsidRPr="00DA2FA8">
        <w:rPr>
          <w:rStyle w:val="Emphasis"/>
          <w:rFonts w:eastAsiaTheme="majorEastAsia"/>
        </w:rPr>
        <w:t>Automation in Construction, 83</w:t>
      </w:r>
      <w:r w:rsidRPr="00DA2FA8">
        <w:t>, 134–148.</w:t>
      </w:r>
    </w:p>
    <w:p w14:paraId="329B8A40"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Pan, Y., Zhang, L., </w:t>
      </w:r>
      <w:proofErr w:type="spellStart"/>
      <w:r w:rsidRPr="00DA2FA8">
        <w:t>Skibniewski</w:t>
      </w:r>
      <w:proofErr w:type="spellEnd"/>
      <w:r w:rsidRPr="00DA2FA8">
        <w:t xml:space="preserve">, M. J., &amp; Wu, X. (2023). Artificial Intelligence applications in construction management: A comprehensive review. </w:t>
      </w:r>
      <w:r w:rsidRPr="00DA2FA8">
        <w:rPr>
          <w:rStyle w:val="Emphasis"/>
          <w:rFonts w:eastAsiaTheme="majorEastAsia"/>
        </w:rPr>
        <w:t>Automation in Construction, 147</w:t>
      </w:r>
      <w:r w:rsidRPr="00DA2FA8">
        <w:t>, 104702.</w:t>
      </w:r>
    </w:p>
    <w:p w14:paraId="14137C9D"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Sacks, R., Eastman, C., Lee, G., &amp; </w:t>
      </w:r>
      <w:proofErr w:type="spellStart"/>
      <w:r w:rsidRPr="00DA2FA8">
        <w:t>Teicholz</w:t>
      </w:r>
      <w:proofErr w:type="spellEnd"/>
      <w:r w:rsidRPr="00DA2FA8">
        <w:t xml:space="preserve">, P. (2021). </w:t>
      </w:r>
      <w:r w:rsidRPr="00DA2FA8">
        <w:rPr>
          <w:rStyle w:val="Emphasis"/>
          <w:rFonts w:eastAsiaTheme="majorEastAsia"/>
        </w:rPr>
        <w:t>BIM Handbook: A Guide to Building Information Modeling for Owners, Designers, Engineers, Contractors, and Facility Managers</w:t>
      </w:r>
      <w:r w:rsidRPr="00DA2FA8">
        <w:t xml:space="preserve"> (4th ed.). John Wiley &amp; Sons.</w:t>
      </w:r>
    </w:p>
    <w:p w14:paraId="4AA051D3"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Succar, B. (2009). Building Information Modelling framework: A research and delivery foundation for industry stakeholders. </w:t>
      </w:r>
      <w:r w:rsidRPr="00DA2FA8">
        <w:rPr>
          <w:rStyle w:val="Emphasis"/>
          <w:rFonts w:eastAsiaTheme="majorEastAsia"/>
        </w:rPr>
        <w:t>Automation in Construction, 18</w:t>
      </w:r>
      <w:r w:rsidRPr="00DA2FA8">
        <w:t>(3), 357–375.</w:t>
      </w:r>
    </w:p>
    <w:p w14:paraId="036FEDBD"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lastRenderedPageBreak/>
        <w:t xml:space="preserve">United Nations Environment Programme (UNEP). (2023). </w:t>
      </w:r>
      <w:r w:rsidRPr="00DA2FA8">
        <w:rPr>
          <w:rStyle w:val="Emphasis"/>
          <w:rFonts w:eastAsiaTheme="majorEastAsia"/>
        </w:rPr>
        <w:t>Global Status Report for Buildings and Construction</w:t>
      </w:r>
      <w:r w:rsidRPr="00DA2FA8">
        <w:t>. UNEP.</w:t>
      </w:r>
    </w:p>
    <w:p w14:paraId="78001637"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Volk, R., Stengel, J., &amp; </w:t>
      </w:r>
      <w:proofErr w:type="spellStart"/>
      <w:r w:rsidRPr="00DA2FA8">
        <w:t>Schultmann</w:t>
      </w:r>
      <w:proofErr w:type="spellEnd"/>
      <w:r w:rsidRPr="00DA2FA8">
        <w:t xml:space="preserve">, F. (2014). Building Information Modeling (BIM) for existing buildings: Literature review and future needs. </w:t>
      </w:r>
      <w:r w:rsidRPr="00DA2FA8">
        <w:rPr>
          <w:rStyle w:val="Emphasis"/>
          <w:rFonts w:eastAsiaTheme="majorEastAsia"/>
        </w:rPr>
        <w:t>Automation in Construction, 38</w:t>
      </w:r>
      <w:r w:rsidRPr="00DA2FA8">
        <w:t>, 109–127.</w:t>
      </w:r>
    </w:p>
    <w:p w14:paraId="366142C7"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World Economic Forum. (2023). </w:t>
      </w:r>
      <w:r w:rsidRPr="00DA2FA8">
        <w:rPr>
          <w:rStyle w:val="Emphasis"/>
          <w:rFonts w:eastAsiaTheme="majorEastAsia"/>
        </w:rPr>
        <w:t>Shaping the Future of Construction: A Breakthrough in Mindset and Technology</w:t>
      </w:r>
      <w:r w:rsidRPr="00DA2FA8">
        <w:t>. World Economic Forum.</w:t>
      </w:r>
    </w:p>
    <w:p w14:paraId="4C4B9D71"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Zhang, J., &amp; El-Gohary, N. M. (2017). Semantic NLP-based information extraction from construction regulatory documents for automated compliance checking. </w:t>
      </w:r>
      <w:r w:rsidRPr="00DA2FA8">
        <w:rPr>
          <w:rStyle w:val="Emphasis"/>
          <w:rFonts w:eastAsiaTheme="majorEastAsia"/>
        </w:rPr>
        <w:t>Journal of Computing in Civil Engineering, 31</w:t>
      </w:r>
      <w:r w:rsidRPr="00DA2FA8">
        <w:t>(2), 04016044.</w:t>
      </w:r>
    </w:p>
    <w:p w14:paraId="0BE3C707"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Zhang, X., Chong, H. Y., &amp; Li, H. (2022). Artificial Intelligence in the Architecture, Engineering, and Construction industry: Current applications and future directions. </w:t>
      </w:r>
      <w:r w:rsidRPr="00DA2FA8">
        <w:rPr>
          <w:rStyle w:val="Emphasis"/>
          <w:rFonts w:eastAsiaTheme="majorEastAsia"/>
        </w:rPr>
        <w:t>Journal of Building Engineering, 57</w:t>
      </w:r>
      <w:r w:rsidRPr="00DA2FA8">
        <w:t>, 104940.</w:t>
      </w:r>
    </w:p>
    <w:p w14:paraId="3C571C41" w14:textId="77777777" w:rsidR="002849E2" w:rsidRPr="00DA2FA8" w:rsidRDefault="002849E2" w:rsidP="00DA2FA8">
      <w:pPr>
        <w:pStyle w:val="NormalWeb"/>
        <w:numPr>
          <w:ilvl w:val="0"/>
          <w:numId w:val="1"/>
        </w:numPr>
        <w:spacing w:before="0" w:beforeAutospacing="0" w:after="0" w:afterAutospacing="0" w:line="276" w:lineRule="auto"/>
        <w:jc w:val="both"/>
      </w:pPr>
      <w:r w:rsidRPr="00DA2FA8">
        <w:t xml:space="preserve">Zou, Y., Kiviniemi, A., &amp; Jones, S. W. (2017). A review of risk management through Building Information Modeling in the construction industry. </w:t>
      </w:r>
      <w:r w:rsidRPr="00DA2FA8">
        <w:rPr>
          <w:rStyle w:val="Emphasis"/>
          <w:rFonts w:eastAsiaTheme="majorEastAsia"/>
        </w:rPr>
        <w:t>Safety Science, 97</w:t>
      </w:r>
      <w:r w:rsidRPr="00DA2FA8">
        <w:t>, 88–98.</w:t>
      </w:r>
    </w:p>
    <w:p w14:paraId="4912FA49" w14:textId="77777777" w:rsidR="002849E2" w:rsidRPr="00DA2FA8" w:rsidRDefault="002849E2" w:rsidP="00DA2FA8">
      <w:pPr>
        <w:pStyle w:val="NormalWeb"/>
        <w:spacing w:before="0" w:beforeAutospacing="0" w:after="0" w:afterAutospacing="0" w:line="276" w:lineRule="auto"/>
        <w:jc w:val="both"/>
      </w:pPr>
    </w:p>
    <w:p w14:paraId="4B514FBC" w14:textId="77777777" w:rsidR="002849E2" w:rsidRPr="00DA2FA8" w:rsidRDefault="002849E2" w:rsidP="00DA2FA8">
      <w:pPr>
        <w:pStyle w:val="NormalWeb"/>
        <w:spacing w:before="0" w:beforeAutospacing="0" w:after="0" w:afterAutospacing="0" w:line="276" w:lineRule="auto"/>
        <w:jc w:val="both"/>
      </w:pPr>
    </w:p>
    <w:p w14:paraId="4BD80AEE" w14:textId="77777777" w:rsidR="002849E2" w:rsidRPr="00DA2FA8" w:rsidRDefault="002849E2" w:rsidP="00DA2FA8">
      <w:pPr>
        <w:pStyle w:val="NormalWeb"/>
        <w:spacing w:before="0" w:beforeAutospacing="0" w:after="0" w:afterAutospacing="0" w:line="276" w:lineRule="auto"/>
        <w:jc w:val="both"/>
      </w:pPr>
    </w:p>
    <w:sectPr w:rsidR="002849E2" w:rsidRPr="00DA2FA8" w:rsidSect="00DA2FA8">
      <w:headerReference w:type="default" r:id="rId7"/>
      <w:footerReference w:type="default" r:id="rId8"/>
      <w:pgSz w:w="11906" w:h="16838"/>
      <w:pgMar w:top="1440" w:right="1440" w:bottom="1440" w:left="1440" w:header="708" w:footer="708" w:gutter="0"/>
      <w:pgNumType w:start="40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10B5" w14:textId="77777777" w:rsidR="00585915" w:rsidRDefault="00585915" w:rsidP="00DA2FA8">
      <w:pPr>
        <w:spacing w:after="0" w:line="240" w:lineRule="auto"/>
      </w:pPr>
      <w:r>
        <w:separator/>
      </w:r>
    </w:p>
  </w:endnote>
  <w:endnote w:type="continuationSeparator" w:id="0">
    <w:p w14:paraId="16F141A5" w14:textId="77777777" w:rsidR="00585915" w:rsidRDefault="00585915" w:rsidP="00DA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989529"/>
      <w:docPartObj>
        <w:docPartGallery w:val="Page Numbers (Bottom of Page)"/>
        <w:docPartUnique/>
      </w:docPartObj>
    </w:sdtPr>
    <w:sdtEndPr>
      <w:rPr>
        <w:noProof/>
      </w:rPr>
    </w:sdtEndPr>
    <w:sdtContent>
      <w:p w14:paraId="280E70C6" w14:textId="5A4955B8" w:rsidR="00DA2FA8" w:rsidRDefault="00DA2F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754F2" w14:textId="77777777" w:rsidR="00DA2FA8" w:rsidRDefault="00DA2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C71F" w14:textId="77777777" w:rsidR="00585915" w:rsidRDefault="00585915" w:rsidP="00DA2FA8">
      <w:pPr>
        <w:spacing w:after="0" w:line="240" w:lineRule="auto"/>
      </w:pPr>
      <w:r>
        <w:separator/>
      </w:r>
    </w:p>
  </w:footnote>
  <w:footnote w:type="continuationSeparator" w:id="0">
    <w:p w14:paraId="06344BE0" w14:textId="77777777" w:rsidR="00585915" w:rsidRDefault="00585915" w:rsidP="00DA2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49BB" w14:textId="77777777" w:rsidR="00DA2FA8" w:rsidRPr="00DA2FA8" w:rsidRDefault="00DA2FA8" w:rsidP="00DA2FA8">
    <w:pPr>
      <w:autoSpaceDE w:val="0"/>
      <w:autoSpaceDN w:val="0"/>
      <w:spacing w:after="0" w:line="276" w:lineRule="auto"/>
      <w:ind w:left="20"/>
      <w:jc w:val="both"/>
      <w:rPr>
        <w:rFonts w:ascii="Times New Roman" w:hAnsi="Times New Roman" w:cs="Times New Roman"/>
        <w:b/>
        <w:bCs/>
        <w:sz w:val="24"/>
        <w:szCs w:val="24"/>
      </w:rPr>
    </w:pPr>
    <w:r w:rsidRPr="00DA2FA8">
      <w:rPr>
        <w:rFonts w:ascii="Times New Roman" w:hAnsi="Times New Roman" w:cs="Times New Roman"/>
        <w:b/>
        <w:bCs/>
        <w:color w:val="FF0000"/>
        <w:sz w:val="24"/>
        <w:szCs w:val="24"/>
      </w:rPr>
      <w:t xml:space="preserve">European Journal of Philosophical Research. 2026. </w:t>
    </w:r>
    <w:r w:rsidRPr="00DA2FA8">
      <w:rPr>
        <w:rFonts w:ascii="Times New Roman" w:hAnsi="Times New Roman" w:cs="Times New Roman"/>
        <w:b/>
        <w:bCs/>
        <w:color w:val="FF0000"/>
        <w:spacing w:val="-2"/>
        <w:sz w:val="24"/>
        <w:szCs w:val="24"/>
      </w:rPr>
      <w:t>13 (1)</w:t>
    </w:r>
  </w:p>
  <w:p w14:paraId="3BA13498" w14:textId="77777777" w:rsidR="00DA2FA8" w:rsidRPr="00DA2FA8" w:rsidRDefault="00DA2FA8" w:rsidP="00DA2FA8">
    <w:pPr>
      <w:tabs>
        <w:tab w:val="left" w:pos="4230"/>
      </w:tabs>
      <w:autoSpaceDE w:val="0"/>
      <w:autoSpaceDN w:val="0"/>
      <w:spacing w:after="0" w:line="276" w:lineRule="auto"/>
      <w:ind w:left="83"/>
      <w:jc w:val="both"/>
      <w:rPr>
        <w:rFonts w:ascii="Times New Roman" w:hAnsi="Times New Roman" w:cs="Times New Roman"/>
        <w:b/>
        <w:bCs/>
        <w:sz w:val="24"/>
        <w:szCs w:val="24"/>
      </w:rPr>
    </w:pPr>
    <w:r w:rsidRPr="00DA2FA8">
      <w:rPr>
        <w:rFonts w:ascii="Times New Roman" w:hAnsi="Times New Roman" w:cs="Times New Roman"/>
        <w:b/>
        <w:bCs/>
        <w:spacing w:val="-2"/>
        <w:sz w:val="24"/>
        <w:szCs w:val="24"/>
      </w:rPr>
      <w:t>E-ISSN: 2413-</w:t>
    </w:r>
    <w:r w:rsidRPr="00DA2FA8">
      <w:rPr>
        <w:rFonts w:ascii="Times New Roman" w:hAnsi="Times New Roman" w:cs="Times New Roman"/>
        <w:b/>
        <w:bCs/>
        <w:spacing w:val="-4"/>
        <w:sz w:val="24"/>
        <w:szCs w:val="24"/>
      </w:rPr>
      <w:t>7286</w:t>
    </w:r>
  </w:p>
  <w:p w14:paraId="326B84C3" w14:textId="77777777" w:rsidR="00DA2FA8" w:rsidRPr="00DA2FA8" w:rsidRDefault="00DA2FA8" w:rsidP="00DA2FA8">
    <w:pPr>
      <w:autoSpaceDE w:val="0"/>
      <w:autoSpaceDN w:val="0"/>
      <w:spacing w:after="0" w:line="276" w:lineRule="auto"/>
      <w:ind w:left="20"/>
      <w:jc w:val="both"/>
      <w:rPr>
        <w:rFonts w:ascii="Times New Roman" w:hAnsi="Times New Roman" w:cs="Times New Roman"/>
        <w:b/>
        <w:bCs/>
        <w:sz w:val="24"/>
        <w:szCs w:val="24"/>
      </w:rPr>
    </w:pPr>
    <w:r w:rsidRPr="00DA2FA8">
      <w:rPr>
        <w:rFonts w:ascii="Times New Roman" w:hAnsi="Times New Roman" w:cs="Times New Roman"/>
        <w:b/>
        <w:bCs/>
        <w:spacing w:val="-2"/>
        <w:sz w:val="24"/>
        <w:szCs w:val="24"/>
      </w:rPr>
      <w:t>Volume-13/Issue-1/2026</w:t>
    </w:r>
  </w:p>
  <w:p w14:paraId="395C826A" w14:textId="77777777" w:rsidR="00DA2FA8" w:rsidRPr="00DA2FA8" w:rsidRDefault="00DA2FA8" w:rsidP="00DA2FA8">
    <w:pPr>
      <w:pStyle w:val="Header"/>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E5BDA"/>
    <w:multiLevelType w:val="multilevel"/>
    <w:tmpl w:val="ECCC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33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E2"/>
    <w:rsid w:val="002357E6"/>
    <w:rsid w:val="002849E2"/>
    <w:rsid w:val="00360FAC"/>
    <w:rsid w:val="003720D0"/>
    <w:rsid w:val="004515ED"/>
    <w:rsid w:val="004E4D68"/>
    <w:rsid w:val="00585915"/>
    <w:rsid w:val="00940CFA"/>
    <w:rsid w:val="00A73227"/>
    <w:rsid w:val="00C24D4C"/>
    <w:rsid w:val="00DA2F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44D2"/>
  <w15:chartTrackingRefBased/>
  <w15:docId w15:val="{BA655BC7-8675-4B2F-8ED2-14571A41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4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14:ligatures w14:val="none"/>
    </w:rPr>
  </w:style>
  <w:style w:type="paragraph" w:styleId="Heading2">
    <w:name w:val="heading 2"/>
    <w:basedOn w:val="Normal"/>
    <w:next w:val="Normal"/>
    <w:link w:val="Heading2Char"/>
    <w:uiPriority w:val="9"/>
    <w:semiHidden/>
    <w:unhideWhenUsed/>
    <w:qFormat/>
    <w:rsid w:val="002849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9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9E2"/>
    <w:rPr>
      <w:rFonts w:ascii="Times New Roman" w:eastAsia="Times New Roman" w:hAnsi="Times New Roman" w:cs="Times New Roman"/>
      <w:b/>
      <w:bCs/>
      <w:kern w:val="36"/>
      <w:sz w:val="48"/>
      <w:szCs w:val="48"/>
      <w:lang w:eastAsia="en-IN" w:bidi="hi-IN"/>
      <w14:ligatures w14:val="none"/>
    </w:rPr>
  </w:style>
  <w:style w:type="paragraph" w:styleId="NormalWeb">
    <w:name w:val="Normal (Web)"/>
    <w:basedOn w:val="Normal"/>
    <w:uiPriority w:val="99"/>
    <w:semiHidden/>
    <w:unhideWhenUsed/>
    <w:rsid w:val="002849E2"/>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2849E2"/>
    <w:rPr>
      <w:b/>
      <w:bCs/>
    </w:rPr>
  </w:style>
  <w:style w:type="character" w:customStyle="1" w:styleId="Heading2Char">
    <w:name w:val="Heading 2 Char"/>
    <w:basedOn w:val="DefaultParagraphFont"/>
    <w:link w:val="Heading2"/>
    <w:uiPriority w:val="9"/>
    <w:semiHidden/>
    <w:rsid w:val="002849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849E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849E2"/>
    <w:rPr>
      <w:i/>
      <w:iCs/>
    </w:rPr>
  </w:style>
  <w:style w:type="paragraph" w:styleId="Header">
    <w:name w:val="header"/>
    <w:basedOn w:val="Normal"/>
    <w:link w:val="HeaderChar"/>
    <w:uiPriority w:val="99"/>
    <w:unhideWhenUsed/>
    <w:rsid w:val="00DA2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FA8"/>
  </w:style>
  <w:style w:type="paragraph" w:styleId="Footer">
    <w:name w:val="footer"/>
    <w:basedOn w:val="Normal"/>
    <w:link w:val="FooterChar"/>
    <w:uiPriority w:val="99"/>
    <w:unhideWhenUsed/>
    <w:rsid w:val="00DA2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46900">
      <w:bodyDiv w:val="1"/>
      <w:marLeft w:val="0"/>
      <w:marRight w:val="0"/>
      <w:marTop w:val="0"/>
      <w:marBottom w:val="0"/>
      <w:divBdr>
        <w:top w:val="none" w:sz="0" w:space="0" w:color="auto"/>
        <w:left w:val="none" w:sz="0" w:space="0" w:color="auto"/>
        <w:bottom w:val="none" w:sz="0" w:space="0" w:color="auto"/>
        <w:right w:val="none" w:sz="0" w:space="0" w:color="auto"/>
      </w:divBdr>
    </w:div>
    <w:div w:id="1072509574">
      <w:bodyDiv w:val="1"/>
      <w:marLeft w:val="0"/>
      <w:marRight w:val="0"/>
      <w:marTop w:val="0"/>
      <w:marBottom w:val="0"/>
      <w:divBdr>
        <w:top w:val="none" w:sz="0" w:space="0" w:color="auto"/>
        <w:left w:val="none" w:sz="0" w:space="0" w:color="auto"/>
        <w:bottom w:val="none" w:sz="0" w:space="0" w:color="auto"/>
        <w:right w:val="none" w:sz="0" w:space="0" w:color="auto"/>
      </w:divBdr>
    </w:div>
    <w:div w:id="1264605797">
      <w:bodyDiv w:val="1"/>
      <w:marLeft w:val="0"/>
      <w:marRight w:val="0"/>
      <w:marTop w:val="0"/>
      <w:marBottom w:val="0"/>
      <w:divBdr>
        <w:top w:val="none" w:sz="0" w:space="0" w:color="auto"/>
        <w:left w:val="none" w:sz="0" w:space="0" w:color="auto"/>
        <w:bottom w:val="none" w:sz="0" w:space="0" w:color="auto"/>
        <w:right w:val="none" w:sz="0" w:space="0" w:color="auto"/>
      </w:divBdr>
    </w:div>
    <w:div w:id="1558323372">
      <w:bodyDiv w:val="1"/>
      <w:marLeft w:val="0"/>
      <w:marRight w:val="0"/>
      <w:marTop w:val="0"/>
      <w:marBottom w:val="0"/>
      <w:divBdr>
        <w:top w:val="none" w:sz="0" w:space="0" w:color="auto"/>
        <w:left w:val="none" w:sz="0" w:space="0" w:color="auto"/>
        <w:bottom w:val="none" w:sz="0" w:space="0" w:color="auto"/>
        <w:right w:val="none" w:sz="0" w:space="0" w:color="auto"/>
      </w:divBdr>
    </w:div>
    <w:div w:id="180449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SHODH SAGAR</dc:creator>
  <cp:keywords/>
  <dc:description/>
  <cp:lastModifiedBy>DELL</cp:lastModifiedBy>
  <cp:revision>2</cp:revision>
  <dcterms:created xsi:type="dcterms:W3CDTF">2026-06-25T11:28:00Z</dcterms:created>
  <dcterms:modified xsi:type="dcterms:W3CDTF">2026-07-05T12:49:00Z</dcterms:modified>
</cp:coreProperties>
</file>